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2398" w14:textId="1339F97E" w:rsidR="00D54E12" w:rsidRPr="00FF7BA0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val="fr-FR"/>
        </w:rPr>
      </w:pPr>
      <w:r w:rsidRPr="00FF7BA0">
        <w:rPr>
          <w:b/>
          <w:sz w:val="24"/>
          <w:lang w:val="fr-FR"/>
        </w:rPr>
        <w:t>Source:</w:t>
      </w:r>
      <w:r w:rsidRPr="00FF7BA0">
        <w:rPr>
          <w:b/>
          <w:sz w:val="24"/>
          <w:lang w:val="fr-FR"/>
        </w:rPr>
        <w:tab/>
        <w:t xml:space="preserve">SA4 </w:t>
      </w:r>
      <w:r w:rsidR="00FF7BA0" w:rsidRPr="00FF7BA0">
        <w:rPr>
          <w:b/>
          <w:sz w:val="24"/>
          <w:lang w:val="fr-FR"/>
        </w:rPr>
        <w:t xml:space="preserve">MBS SWG </w:t>
      </w:r>
      <w:r w:rsidRPr="00FF7BA0">
        <w:rPr>
          <w:b/>
          <w:sz w:val="24"/>
          <w:lang w:val="fr-FR"/>
        </w:rPr>
        <w:t>Chair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187137D3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545017">
        <w:rPr>
          <w:b/>
          <w:sz w:val="24"/>
        </w:rPr>
        <w:t xml:space="preserve">Proposed Tdoc allocation for MBS SWG AH Telco – </w:t>
      </w:r>
      <w:r w:rsidR="0017514D">
        <w:rPr>
          <w:b/>
          <w:sz w:val="24"/>
        </w:rPr>
        <w:t>22nd</w:t>
      </w:r>
      <w:r w:rsidR="00380CF2">
        <w:rPr>
          <w:b/>
          <w:sz w:val="24"/>
        </w:rPr>
        <w:t xml:space="preserve"> </w:t>
      </w:r>
      <w:r w:rsidR="0017514D">
        <w:rPr>
          <w:b/>
          <w:sz w:val="24"/>
        </w:rPr>
        <w:t xml:space="preserve">April </w:t>
      </w:r>
      <w:r w:rsidR="00545017">
        <w:rPr>
          <w:b/>
          <w:sz w:val="24"/>
        </w:rPr>
        <w:t>2021</w:t>
      </w:r>
    </w:p>
    <w:p w14:paraId="3D37A61E" w14:textId="373C439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</w:r>
      <w:r w:rsidR="006F0564">
        <w:rPr>
          <w:lang w:val="en-GB"/>
        </w:rPr>
        <w:t>A</w:t>
      </w:r>
      <w:r w:rsidR="00545017">
        <w:rPr>
          <w:lang w:val="en-GB"/>
        </w:rPr>
        <w:t>greement</w:t>
      </w:r>
    </w:p>
    <w:p w14:paraId="1AEC9E93" w14:textId="236B1E2F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</w:r>
      <w:r w:rsidR="001F7BC1">
        <w:rPr>
          <w:lang w:val="en-GB"/>
        </w:rPr>
        <w:t>1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4C571D96" w14:textId="4516EFC3" w:rsidR="00545017" w:rsidRDefault="00545017" w:rsidP="00545017">
      <w:pPr>
        <w:spacing w:after="0" w:line="240" w:lineRule="auto"/>
        <w:rPr>
          <w:rFonts w:eastAsia="Batang" w:cs="Arial"/>
          <w:sz w:val="20"/>
        </w:rPr>
      </w:pPr>
    </w:p>
    <w:p w14:paraId="6273A811" w14:textId="77777777" w:rsidR="00545017" w:rsidRDefault="00545017" w:rsidP="009B1F8C"/>
    <w:tbl>
      <w:tblPr>
        <w:tblW w:w="961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3844"/>
        <w:gridCol w:w="4947"/>
      </w:tblGrid>
      <w:tr w:rsidR="00AD3A89" w:rsidRPr="001D202E" w14:paraId="26E62C52" w14:textId="032745F2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AA7C2FC" w14:textId="00D21372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0F01F1B" w14:textId="236DD88E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Approval of Agenda</w:t>
            </w:r>
          </w:p>
        </w:tc>
        <w:tc>
          <w:tcPr>
            <w:tcW w:w="4947" w:type="dxa"/>
          </w:tcPr>
          <w:p w14:paraId="14B30446" w14:textId="1F437FCC" w:rsidR="00AD3A89" w:rsidRPr="00AD3A89" w:rsidRDefault="0017514D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1175</w:t>
            </w:r>
          </w:p>
        </w:tc>
      </w:tr>
      <w:tr w:rsidR="00AD3A89" w:rsidRPr="001D202E" w14:paraId="0356D2D5" w14:textId="32B79D1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201C00B" w14:textId="1640AE05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283138A5" w14:textId="4819777B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IPR and Anti Trust Reminder</w:t>
            </w:r>
          </w:p>
        </w:tc>
        <w:tc>
          <w:tcPr>
            <w:tcW w:w="4947" w:type="dxa"/>
          </w:tcPr>
          <w:p w14:paraId="49134E68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CD963D9" w14:textId="04B3C2B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415149D" w14:textId="4A60B2BC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7C49D75" w14:textId="2624A9EE" w:rsidR="00AD3A89" w:rsidRPr="00545017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Reports /Liaisons if any, postponed from the formal preceding SA4 meeting</w:t>
            </w:r>
          </w:p>
        </w:tc>
        <w:tc>
          <w:tcPr>
            <w:tcW w:w="4947" w:type="dxa"/>
          </w:tcPr>
          <w:p w14:paraId="7F411B79" w14:textId="5DC85D4E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A5B821C" w14:textId="7FC7F7F9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23B3BB5" w14:textId="7AB5AF1F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56E7A6E" w14:textId="4EED1BFC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List of Work Items for submission of Contributions in the current meeting</w:t>
            </w:r>
          </w:p>
        </w:tc>
        <w:tc>
          <w:tcPr>
            <w:tcW w:w="4947" w:type="dxa"/>
          </w:tcPr>
          <w:p w14:paraId="358117F3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8687A5E" w14:textId="34808EEF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3362744" w14:textId="270C3219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F8D3CF6" w14:textId="795776DF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FS_5GSTAR</w:t>
            </w:r>
          </w:p>
        </w:tc>
        <w:tc>
          <w:tcPr>
            <w:tcW w:w="4947" w:type="dxa"/>
          </w:tcPr>
          <w:p w14:paraId="42F82F81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FECA206" w14:textId="4643490C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60EC84C" w14:textId="19EAAA0C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026EA06" w14:textId="2B785188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FS_5GMS_Multicast</w:t>
            </w:r>
          </w:p>
        </w:tc>
        <w:tc>
          <w:tcPr>
            <w:tcW w:w="4947" w:type="dxa"/>
          </w:tcPr>
          <w:p w14:paraId="7B5C4D07" w14:textId="77777777" w:rsidR="00AD3A89" w:rsidRDefault="002B073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DVB-MABR: 1172</w:t>
            </w:r>
          </w:p>
          <w:p w14:paraId="6C5B280C" w14:textId="77777777" w:rsidR="002B0738" w:rsidRDefault="002B073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TR: 1173</w:t>
            </w:r>
          </w:p>
          <w:p w14:paraId="1E561B64" w14:textId="690CC397" w:rsidR="002B0738" w:rsidRPr="00AD3A89" w:rsidRDefault="002B073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Conclusions: 1174</w:t>
            </w:r>
          </w:p>
        </w:tc>
      </w:tr>
      <w:tr w:rsidR="00AD3A89" w:rsidRPr="001D202E" w14:paraId="4525EEBF" w14:textId="6865907C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9AAFA12" w14:textId="5A8A545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6F48565C" w14:textId="41DCA67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HInT</w:t>
            </w:r>
          </w:p>
        </w:tc>
        <w:tc>
          <w:tcPr>
            <w:tcW w:w="4947" w:type="dxa"/>
          </w:tcPr>
          <w:p w14:paraId="1B64D7FD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655CDBA" w14:textId="06BED0D1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20120E6F" w14:textId="07D28079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4.4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6FC07BAF" w14:textId="48EA4DAA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AD3A89">
              <w:rPr>
                <w:rFonts w:eastAsia="Times New Roman" w:cs="Arial"/>
                <w:sz w:val="20"/>
                <w:lang w:val="en-US"/>
              </w:rPr>
              <w:t>5GMS3</w:t>
            </w:r>
          </w:p>
        </w:tc>
        <w:tc>
          <w:tcPr>
            <w:tcW w:w="4947" w:type="dxa"/>
          </w:tcPr>
          <w:p w14:paraId="615D957A" w14:textId="250C17C8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BA064A1" w14:textId="5E3C41F5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593B2B35" w14:textId="319766E4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DF56E97" w14:textId="5FB23BF6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ITT4RT</w:t>
            </w:r>
          </w:p>
        </w:tc>
        <w:tc>
          <w:tcPr>
            <w:tcW w:w="4947" w:type="dxa"/>
          </w:tcPr>
          <w:p w14:paraId="48BB4FA3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6A66673" w14:textId="54EAEED0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786BE685" w14:textId="185316DE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E776D3B" w14:textId="53B337F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ATIAS</w:t>
            </w:r>
          </w:p>
        </w:tc>
        <w:tc>
          <w:tcPr>
            <w:tcW w:w="4947" w:type="dxa"/>
          </w:tcPr>
          <w:p w14:paraId="53D89028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BE55D32" w14:textId="361F2C4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CA5FBAF" w14:textId="46A0F48D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4.7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6B514A2" w14:textId="1D76D24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HaNTE</w:t>
            </w:r>
          </w:p>
        </w:tc>
        <w:tc>
          <w:tcPr>
            <w:tcW w:w="4947" w:type="dxa"/>
          </w:tcPr>
          <w:p w14:paraId="64F20F75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4E9E8EB9" w14:textId="3547E4C7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087EEDEB" w14:textId="27D29E04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4.8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087A15AF" w14:textId="726DB59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IVAS_Codec</w:t>
            </w:r>
          </w:p>
        </w:tc>
        <w:tc>
          <w:tcPr>
            <w:tcW w:w="4947" w:type="dxa"/>
          </w:tcPr>
          <w:p w14:paraId="22208800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6C83C2CE" w14:textId="550E3C71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D5D90AD" w14:textId="5604BC4B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4.9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9841E1B" w14:textId="75DBA2B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FS_VR_CoGui</w:t>
            </w:r>
          </w:p>
        </w:tc>
        <w:tc>
          <w:tcPr>
            <w:tcW w:w="4947" w:type="dxa"/>
          </w:tcPr>
          <w:p w14:paraId="1E31B017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EA08A08" w14:textId="733D318D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3DB87E7" w14:textId="0EB875F8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4.10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77F9A0F3" w14:textId="05FD358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FS_5GVideo</w:t>
            </w:r>
          </w:p>
        </w:tc>
        <w:tc>
          <w:tcPr>
            <w:tcW w:w="4947" w:type="dxa"/>
          </w:tcPr>
          <w:p w14:paraId="0DA2EE34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2B48F854" w14:textId="3E98FDA8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2D41B4C8" w14:textId="55927413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4.11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4CC13632" w14:textId="5DFA10D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FS_FLUS_NBMP</w:t>
            </w:r>
          </w:p>
        </w:tc>
        <w:tc>
          <w:tcPr>
            <w:tcW w:w="4947" w:type="dxa"/>
          </w:tcPr>
          <w:p w14:paraId="0E47FBCA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3801E490" w14:textId="7A931B1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CB347D7" w14:textId="6E7BD398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4.12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4D7DB39" w14:textId="5D6501CA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FS_EMSA</w:t>
            </w:r>
          </w:p>
        </w:tc>
        <w:tc>
          <w:tcPr>
            <w:tcW w:w="4947" w:type="dxa"/>
          </w:tcPr>
          <w:p w14:paraId="69D58C9E" w14:textId="77777777" w:rsidR="00380CF2" w:rsidRDefault="002B073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Editorials: 1163</w:t>
            </w:r>
          </w:p>
          <w:p w14:paraId="610490F9" w14:textId="77777777" w:rsidR="002B0738" w:rsidRDefault="002B073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Use cases: 1167, 1168</w:t>
            </w:r>
          </w:p>
          <w:p w14:paraId="78844A93" w14:textId="6F1B8193" w:rsidR="002B0738" w:rsidRPr="00AD3A89" w:rsidRDefault="002B073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EAS relocation: 1170, 1171</w:t>
            </w:r>
          </w:p>
        </w:tc>
      </w:tr>
      <w:tr w:rsidR="00AD3A89" w:rsidRPr="001D202E" w14:paraId="3CAEB2C5" w14:textId="062DF333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A3E91CC" w14:textId="1F714E21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4.13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7D6C3EB5" w14:textId="07027BA0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FS_XRTraffic</w:t>
            </w:r>
          </w:p>
        </w:tc>
        <w:tc>
          <w:tcPr>
            <w:tcW w:w="4947" w:type="dxa"/>
          </w:tcPr>
          <w:p w14:paraId="2BD7A081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7194117" w14:textId="0A35387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177326C" w14:textId="58CF0EA5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4.14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4D62A16" w14:textId="054D696B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A6A6A6" w:themeColor="background1" w:themeShade="A6"/>
                <w:sz w:val="20"/>
              </w:rPr>
            </w:pPr>
            <w:r w:rsidRPr="00545017">
              <w:rPr>
                <w:rFonts w:eastAsia="Times New Roman" w:cs="Arial"/>
                <w:b w:val="0"/>
                <w:bCs/>
                <w:color w:val="A6A6A6" w:themeColor="background1" w:themeShade="A6"/>
                <w:sz w:val="20"/>
                <w:lang w:val="en-US"/>
              </w:rPr>
              <w:t>8K_VR_5G</w:t>
            </w:r>
          </w:p>
        </w:tc>
        <w:tc>
          <w:tcPr>
            <w:tcW w:w="4947" w:type="dxa"/>
          </w:tcPr>
          <w:p w14:paraId="36C36779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7E9C395D" w14:textId="016562AE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B774875" w14:textId="1A71B4CC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4.15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A237DC1" w14:textId="05D1DB82" w:rsidR="00AD3A89" w:rsidRPr="006F0564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6F0564">
              <w:rPr>
                <w:rFonts w:eastAsia="Times New Roman" w:cs="Arial"/>
                <w:color w:val="000000"/>
                <w:sz w:val="20"/>
                <w:lang w:val="en-US"/>
              </w:rPr>
              <w:t>FS_5GMS_EXT</w:t>
            </w:r>
          </w:p>
        </w:tc>
        <w:tc>
          <w:tcPr>
            <w:tcW w:w="4947" w:type="dxa"/>
          </w:tcPr>
          <w:p w14:paraId="489C3FC1" w14:textId="77777777" w:rsidR="00380CF2" w:rsidRDefault="002B0738" w:rsidP="00D649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Uplink Streaming: 1160</w:t>
            </w:r>
          </w:p>
          <w:p w14:paraId="2F5D88FC" w14:textId="6C58D2D1" w:rsidR="002B0738" w:rsidRDefault="002B0738" w:rsidP="00D649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Content Preparation: 1161, 1166, 1169</w:t>
            </w:r>
          </w:p>
          <w:p w14:paraId="2425B5BA" w14:textId="77777777" w:rsidR="002B0738" w:rsidRDefault="002B0738" w:rsidP="00D649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Traffic Identification: 1162</w:t>
            </w:r>
          </w:p>
          <w:p w14:paraId="298758E5" w14:textId="3FB52A54" w:rsidR="002B0738" w:rsidRPr="00AD3A89" w:rsidRDefault="002B0738" w:rsidP="00D649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2B0738" w:rsidRPr="001D202E" w14:paraId="3DF22DDC" w14:textId="77777777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4507D07D" w14:textId="448D33CA" w:rsidR="002B0738" w:rsidRPr="006F0564" w:rsidRDefault="002B073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color w:val="000000"/>
                <w:sz w:val="20"/>
                <w:lang w:val="en-US"/>
              </w:rPr>
            </w:pPr>
            <w:r>
              <w:rPr>
                <w:rFonts w:eastAsia="Times New Roman" w:cs="Arial"/>
                <w:color w:val="000000"/>
                <w:sz w:val="20"/>
                <w:lang w:val="en-US"/>
              </w:rPr>
              <w:t>4.16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57D6282C" w14:textId="49A64757" w:rsidR="002B0738" w:rsidRPr="006F0564" w:rsidRDefault="002B0738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color w:val="000000"/>
                <w:sz w:val="20"/>
                <w:lang w:val="en-US"/>
              </w:rPr>
            </w:pPr>
            <w:r w:rsidRPr="002B0738">
              <w:rPr>
                <w:rFonts w:eastAsia="Times New Roman" w:cs="Arial"/>
                <w:color w:val="000000"/>
                <w:sz w:val="20"/>
                <w:lang w:val="en-US"/>
              </w:rPr>
              <w:t>FS_NPN4AVProd</w:t>
            </w:r>
          </w:p>
        </w:tc>
        <w:tc>
          <w:tcPr>
            <w:tcW w:w="4947" w:type="dxa"/>
          </w:tcPr>
          <w:p w14:paraId="36483452" w14:textId="77777777" w:rsidR="002B0738" w:rsidRDefault="002B0738" w:rsidP="00D649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Media flows: 1164</w:t>
            </w:r>
          </w:p>
          <w:p w14:paraId="7885291E" w14:textId="77777777" w:rsidR="002B0738" w:rsidRDefault="002B0738" w:rsidP="00D649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NMOS: 1165</w:t>
            </w:r>
          </w:p>
          <w:p w14:paraId="4DCFF4E1" w14:textId="07DB0616" w:rsidR="002B0738" w:rsidRPr="00AD3A89" w:rsidRDefault="002B0738" w:rsidP="00D649E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67C8198D" w14:textId="486A1F0F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38DD2F45" w14:textId="1731BC52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lastRenderedPageBreak/>
              <w:t>5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186B4F26" w14:textId="5EDEAF17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Review of the future work plan</w:t>
            </w:r>
          </w:p>
        </w:tc>
        <w:tc>
          <w:tcPr>
            <w:tcW w:w="4947" w:type="dxa"/>
          </w:tcPr>
          <w:p w14:paraId="2A366DEF" w14:textId="77777777" w:rsidR="00AD3A89" w:rsidRPr="00AD3A89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</w:p>
        </w:tc>
      </w:tr>
      <w:tr w:rsidR="00AD3A89" w:rsidRPr="001D202E" w14:paraId="544776DA" w14:textId="05244624" w:rsidTr="00AD3A89">
        <w:trPr>
          <w:trHeight w:val="20"/>
        </w:trPr>
        <w:tc>
          <w:tcPr>
            <w:tcW w:w="827" w:type="dxa"/>
            <w:shd w:val="clear" w:color="auto" w:fill="auto"/>
            <w:vAlign w:val="bottom"/>
          </w:tcPr>
          <w:p w14:paraId="61666AEC" w14:textId="6A1250D5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6</w:t>
            </w:r>
          </w:p>
        </w:tc>
        <w:tc>
          <w:tcPr>
            <w:tcW w:w="3844" w:type="dxa"/>
            <w:shd w:val="clear" w:color="auto" w:fill="auto"/>
            <w:vAlign w:val="bottom"/>
          </w:tcPr>
          <w:p w14:paraId="3120D992" w14:textId="1FEFED49" w:rsidR="00AD3A89" w:rsidRPr="00CC3921" w:rsidRDefault="00AD3A89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color w:val="FF0000"/>
                <w:sz w:val="20"/>
              </w:rPr>
            </w:pPr>
            <w:r w:rsidRPr="00545017">
              <w:rPr>
                <w:rFonts w:eastAsia="Times New Roman" w:cs="Arial"/>
                <w:color w:val="000000"/>
                <w:sz w:val="20"/>
                <w:lang w:val="en-US"/>
              </w:rPr>
              <w:t>Close of the session</w:t>
            </w:r>
          </w:p>
        </w:tc>
        <w:tc>
          <w:tcPr>
            <w:tcW w:w="4947" w:type="dxa"/>
          </w:tcPr>
          <w:p w14:paraId="5BA37E29" w14:textId="19A5941D" w:rsidR="00AD3A89" w:rsidRPr="00AD3A89" w:rsidRDefault="0017514D" w:rsidP="00545017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eastAsia="Times New Roman" w:cs="Arial"/>
                <w:sz w:val="20"/>
                <w:lang w:val="en-US"/>
              </w:rPr>
            </w:pPr>
            <w:r>
              <w:rPr>
                <w:rFonts w:eastAsia="Times New Roman" w:cs="Arial"/>
                <w:sz w:val="20"/>
                <w:lang w:val="en-US"/>
              </w:rPr>
              <w:t>22</w:t>
            </w:r>
            <w:r w:rsidRPr="0017514D">
              <w:rPr>
                <w:rFonts w:eastAsia="Times New Roman" w:cs="Arial"/>
                <w:sz w:val="20"/>
                <w:vertAlign w:val="superscript"/>
                <w:lang w:val="en-US"/>
              </w:rPr>
              <w:t>nd</w:t>
            </w:r>
            <w:r>
              <w:rPr>
                <w:rFonts w:eastAsia="Times New Roman" w:cs="Arial"/>
                <w:sz w:val="20"/>
                <w:lang w:val="en-US"/>
              </w:rPr>
              <w:t xml:space="preserve"> April </w:t>
            </w:r>
            <w:r w:rsidR="006F0564">
              <w:rPr>
                <w:rFonts w:eastAsia="Times New Roman" w:cs="Arial"/>
                <w:sz w:val="20"/>
                <w:lang w:val="en-US"/>
              </w:rPr>
              <w:t>2021 at 1800 CE</w:t>
            </w:r>
            <w:r>
              <w:rPr>
                <w:rFonts w:eastAsia="Times New Roman" w:cs="Arial"/>
                <w:sz w:val="20"/>
                <w:lang w:val="en-US"/>
              </w:rPr>
              <w:t>S</w:t>
            </w:r>
            <w:r w:rsidR="006F0564">
              <w:rPr>
                <w:rFonts w:eastAsia="Times New Roman" w:cs="Arial"/>
                <w:sz w:val="20"/>
                <w:lang w:val="en-US"/>
              </w:rPr>
              <w:t>T</w:t>
            </w:r>
          </w:p>
        </w:tc>
      </w:tr>
    </w:tbl>
    <w:p w14:paraId="3E7CB197" w14:textId="77777777" w:rsidR="00675976" w:rsidRDefault="00675976" w:rsidP="003A0D71"/>
    <w:p w14:paraId="3D38784E" w14:textId="77777777" w:rsidR="003D6283" w:rsidRPr="0002113E" w:rsidRDefault="003D6283" w:rsidP="003A0D71"/>
    <w:sectPr w:rsidR="003D6283" w:rsidRPr="0002113E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872193" w14:textId="77777777" w:rsidR="00E22356" w:rsidRDefault="00E22356">
      <w:r>
        <w:separator/>
      </w:r>
    </w:p>
  </w:endnote>
  <w:endnote w:type="continuationSeparator" w:id="0">
    <w:p w14:paraId="2F39D4C3" w14:textId="77777777" w:rsidR="00E22356" w:rsidRDefault="00E223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AE735" w14:textId="77777777" w:rsidR="00E22356" w:rsidRDefault="00E22356">
      <w:r>
        <w:separator/>
      </w:r>
    </w:p>
  </w:footnote>
  <w:footnote w:type="continuationSeparator" w:id="0">
    <w:p w14:paraId="65E4E39B" w14:textId="77777777" w:rsidR="00E22356" w:rsidRDefault="00E22356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D52BD" w14:textId="77777777" w:rsidR="007C1A64" w:rsidRDefault="007C1A64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DAFD2" w14:textId="6CA7BD95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 xml:space="preserve">3GPP TSG </w:t>
    </w:r>
    <w:r w:rsidR="00FF7BA0" w:rsidRPr="00FF7BA0">
      <w:rPr>
        <w:rFonts w:cs="Arial"/>
        <w:lang w:val="en-US"/>
      </w:rPr>
      <w:t>SA4-e (AH) MBS SWG post 11</w:t>
    </w:r>
    <w:r w:rsidR="0017514D">
      <w:rPr>
        <w:rFonts w:cs="Arial"/>
        <w:lang w:val="en-US"/>
      </w:rPr>
      <w:t>3</w:t>
    </w:r>
    <w:r w:rsidR="00FF7BA0" w:rsidRPr="00FF7BA0">
      <w:rPr>
        <w:rFonts w:cs="Arial"/>
        <w:lang w:val="en-US"/>
      </w:rPr>
      <w:t>-e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>Tdoc</w:t>
    </w:r>
    <w:r w:rsidR="00FF7BA0">
      <w:rPr>
        <w:rFonts w:cs="Arial"/>
        <w:b/>
        <w:i/>
        <w:sz w:val="28"/>
        <w:szCs w:val="28"/>
      </w:rPr>
      <w:t xml:space="preserve"> </w:t>
    </w:r>
    <w:r w:rsidR="0017514D" w:rsidRPr="0017514D">
      <w:rPr>
        <w:rFonts w:cs="Arial"/>
        <w:b/>
        <w:i/>
        <w:sz w:val="28"/>
        <w:szCs w:val="28"/>
      </w:rPr>
      <w:t>S4aI211175</w:t>
    </w:r>
  </w:p>
  <w:p w14:paraId="641F0A71" w14:textId="077A9076" w:rsidR="00ED0981" w:rsidRPr="0084724A" w:rsidRDefault="00FF7BA0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</w:t>
    </w:r>
    <w:r w:rsidR="0017514D">
      <w:rPr>
        <w:rFonts w:cs="Arial"/>
        <w:lang w:eastAsia="zh-CN"/>
      </w:rPr>
      <w:t>2</w:t>
    </w:r>
    <w:r w:rsidR="0017514D" w:rsidRPr="0017514D">
      <w:rPr>
        <w:rFonts w:cs="Arial"/>
        <w:vertAlign w:val="superscript"/>
        <w:lang w:eastAsia="zh-CN"/>
      </w:rPr>
      <w:t>nd</w:t>
    </w:r>
    <w:r w:rsidR="0017514D">
      <w:rPr>
        <w:rFonts w:cs="Arial"/>
        <w:lang w:eastAsia="zh-CN"/>
      </w:rPr>
      <w:t xml:space="preserve"> April </w:t>
    </w:r>
    <w:r>
      <w:rPr>
        <w:rFonts w:cs="Arial"/>
        <w:lang w:eastAsia="zh-CN"/>
      </w:rPr>
      <w:t xml:space="preserve">– </w:t>
    </w:r>
    <w:r w:rsidR="0017514D">
      <w:rPr>
        <w:rFonts w:cs="Arial"/>
        <w:lang w:eastAsia="zh-CN"/>
      </w:rPr>
      <w:t>10</w:t>
    </w:r>
    <w:r w:rsidR="0017514D" w:rsidRPr="0017514D">
      <w:rPr>
        <w:rFonts w:cs="Arial"/>
        <w:vertAlign w:val="superscript"/>
        <w:lang w:eastAsia="zh-CN"/>
      </w:rPr>
      <w:t>th</w:t>
    </w:r>
    <w:r w:rsidR="0017514D">
      <w:rPr>
        <w:rFonts w:cs="Arial"/>
        <w:lang w:eastAsia="zh-CN"/>
      </w:rPr>
      <w:t xml:space="preserve"> May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</w:t>
    </w:r>
    <w:r w:rsidR="00BD1939">
      <w:rPr>
        <w:rFonts w:cs="Arial"/>
        <w:lang w:eastAsia="zh-CN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14D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BC1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0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0738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0CF2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2718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17"/>
    <w:rsid w:val="005450FE"/>
    <w:rsid w:val="005454E1"/>
    <w:rsid w:val="005455D5"/>
    <w:rsid w:val="00546404"/>
    <w:rsid w:val="0055063F"/>
    <w:rsid w:val="00551B80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99F"/>
    <w:rsid w:val="006C2AB1"/>
    <w:rsid w:val="006C2F09"/>
    <w:rsid w:val="006C2F0A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56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C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74C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89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1939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921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9E6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2356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0D8A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1F9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2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005FF4F-62CE-485E-9E28-486416E52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139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3</cp:revision>
  <cp:lastPrinted>2016-05-03T09:51:00Z</cp:lastPrinted>
  <dcterms:created xsi:type="dcterms:W3CDTF">2021-04-21T09:48:00Z</dcterms:created>
  <dcterms:modified xsi:type="dcterms:W3CDTF">2021-04-21T09:55:00Z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